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2A85" w14:textId="77777777" w:rsidR="00131925" w:rsidRDefault="004A1FA2" w:rsidP="004A1FA2">
      <w:pPr>
        <w:pStyle w:val="Title"/>
        <w:jc w:val="center"/>
      </w:pPr>
      <w:bookmarkStart w:id="0" w:name="_GoBack"/>
      <w:bookmarkEnd w:id="0"/>
      <w:r>
        <w:t>Hollywood Hill Funding Request</w:t>
      </w:r>
    </w:p>
    <w:p w14:paraId="2A8D0835" w14:textId="77777777" w:rsidR="004A1FA2" w:rsidRDefault="004A1FA2" w:rsidP="004A1FA2">
      <w:pPr>
        <w:pStyle w:val="Heading1"/>
        <w:jc w:val="center"/>
      </w:pPr>
      <w:r>
        <w:t>Need: PBIS (Positive Behavior Interventions &amp; Supports) Coach</w:t>
      </w:r>
    </w:p>
    <w:p w14:paraId="7F80B590" w14:textId="77777777" w:rsidR="004A1FA2" w:rsidRDefault="004A1FA2" w:rsidP="004A1FA2"/>
    <w:p w14:paraId="07C24D20" w14:textId="77777777" w:rsidR="004A1FA2" w:rsidRDefault="004A1FA2" w:rsidP="004A1FA2">
      <w:pPr>
        <w:pStyle w:val="Heading2"/>
      </w:pPr>
      <w:r>
        <w:t>PBIS Philosophy:</w:t>
      </w:r>
      <w:r>
        <w:tab/>
      </w:r>
    </w:p>
    <w:p w14:paraId="4415892F" w14:textId="77777777" w:rsidR="004A1FA2" w:rsidRPr="004A1FA2" w:rsidRDefault="004A1FA2" w:rsidP="004A1FA2">
      <w:r>
        <w:t>When you set a foundation of expectations, teach them, reinforce them and build students social/emotional capacity, most students will be successful. We estimate that number to be 80-90% of students—that is tier 1. When you have done that well, you can then support the smaller number of students that need more. Tier 2 strategies then are layered on to support another 10-15% of students. Finally, Tier 3 strategies are then needed for just a handful of students.</w:t>
      </w:r>
    </w:p>
    <w:p w14:paraId="093CB1A2" w14:textId="77777777" w:rsidR="004A1FA2" w:rsidRDefault="004A1FA2" w:rsidP="004A1FA2">
      <w:pPr>
        <w:jc w:val="center"/>
      </w:pPr>
    </w:p>
    <w:p w14:paraId="78775A5B" w14:textId="77777777" w:rsidR="004A1FA2" w:rsidRDefault="004A1FA2" w:rsidP="004A1FA2">
      <w:pPr>
        <w:tabs>
          <w:tab w:val="left" w:pos="1080"/>
        </w:tabs>
        <w:ind w:left="1080" w:hanging="1080"/>
      </w:pPr>
      <w:r>
        <w:t>Who:</w:t>
      </w:r>
      <w:r>
        <w:tab/>
        <w:t>A dedicated professional that can spend time EACH day to help our students and teachers with social/emotional and behavior needs.</w:t>
      </w:r>
    </w:p>
    <w:p w14:paraId="15D25257" w14:textId="77777777" w:rsidR="004A1FA2" w:rsidRDefault="004A1FA2" w:rsidP="004A1FA2">
      <w:pPr>
        <w:tabs>
          <w:tab w:val="left" w:pos="720"/>
        </w:tabs>
      </w:pPr>
    </w:p>
    <w:p w14:paraId="40ADA20E" w14:textId="77777777" w:rsidR="004A1FA2" w:rsidRDefault="004A1FA2" w:rsidP="004A1FA2">
      <w:pPr>
        <w:tabs>
          <w:tab w:val="left" w:pos="1080"/>
        </w:tabs>
        <w:ind w:left="1080" w:hanging="1080"/>
      </w:pPr>
      <w:r>
        <w:t>What:</w:t>
      </w:r>
      <w:r>
        <w:tab/>
        <w:t>A one-year program to supplement our current PBIS program. We are looking to have a teacher spend 45 minutes at the beginning and end of each day (possibly during lunch time as well) to continue to grow our supports of teachers and students.</w:t>
      </w:r>
    </w:p>
    <w:p w14:paraId="602ED3BE" w14:textId="77777777" w:rsidR="004A1FA2" w:rsidRDefault="004A1FA2" w:rsidP="004A1FA2">
      <w:pPr>
        <w:tabs>
          <w:tab w:val="left" w:pos="1080"/>
        </w:tabs>
        <w:ind w:left="1080" w:hanging="1080"/>
      </w:pPr>
    </w:p>
    <w:p w14:paraId="7F7E05FF" w14:textId="3FCA8563" w:rsidR="004A1FA2" w:rsidRDefault="004A1FA2" w:rsidP="004A1FA2">
      <w:pPr>
        <w:tabs>
          <w:tab w:val="left" w:pos="1080"/>
        </w:tabs>
        <w:ind w:left="1080" w:hanging="1080"/>
      </w:pPr>
      <w:r>
        <w:t xml:space="preserve">When: </w:t>
      </w:r>
      <w:r>
        <w:tab/>
        <w:t xml:space="preserve">Just 2018-19. We are working with the district to get building counselors or deans or assistant </w:t>
      </w:r>
      <w:r w:rsidR="00717D06">
        <w:t>principals</w:t>
      </w:r>
      <w:r>
        <w:t xml:space="preserve"> that could fill the role in the future but for this coming school year we have a need and want to get a jump start on what we know is critical for our building.</w:t>
      </w:r>
    </w:p>
    <w:p w14:paraId="20B91002" w14:textId="77777777" w:rsidR="004A1FA2" w:rsidRDefault="004A1FA2" w:rsidP="004A1FA2">
      <w:pPr>
        <w:tabs>
          <w:tab w:val="left" w:pos="1080"/>
        </w:tabs>
        <w:ind w:left="1080" w:hanging="1080"/>
      </w:pPr>
    </w:p>
    <w:p w14:paraId="76A7E6AE" w14:textId="77777777" w:rsidR="004A1FA2" w:rsidRDefault="004A1FA2" w:rsidP="004A1FA2">
      <w:pPr>
        <w:tabs>
          <w:tab w:val="left" w:pos="1080"/>
        </w:tabs>
        <w:ind w:left="1080" w:hanging="1080"/>
      </w:pPr>
      <w:r>
        <w:t xml:space="preserve">Where: </w:t>
      </w:r>
      <w:r>
        <w:tab/>
        <w:t>Hollywood Hill</w:t>
      </w:r>
    </w:p>
    <w:p w14:paraId="224985C4" w14:textId="77777777" w:rsidR="004A1FA2" w:rsidRDefault="004A1FA2" w:rsidP="004A1FA2">
      <w:pPr>
        <w:tabs>
          <w:tab w:val="left" w:pos="1080"/>
        </w:tabs>
        <w:ind w:left="1080" w:hanging="1080"/>
      </w:pPr>
    </w:p>
    <w:p w14:paraId="799D810C" w14:textId="77777777" w:rsidR="004A1FA2" w:rsidRDefault="004A1FA2" w:rsidP="004A1FA2">
      <w:pPr>
        <w:tabs>
          <w:tab w:val="left" w:pos="1080"/>
        </w:tabs>
        <w:ind w:left="1080" w:hanging="1080"/>
      </w:pPr>
      <w:r>
        <w:t>Why:</w:t>
      </w:r>
      <w:r>
        <w:tab/>
        <w:t>A few years ago, we began a journey to be a PBIS district. Hollywood Hill was an early adopter of the program and we are now leading the district in our work. We have set our tier 1 strategies up and have followed them for 4 years. This includes our matrix of expectations, our focus on teaching those expectations multiple times a year and re-teaching when students miss the mark on the expectations. Additionally, this is the program where we award STARS for behavior and reward that with in class incentives like sitting in the teacher chair or getting to eat with the principal and some smaller token awards like posters, bracelets, pencils, etc.</w:t>
      </w:r>
    </w:p>
    <w:p w14:paraId="2A6CA930" w14:textId="77777777" w:rsidR="004A1FA2" w:rsidRDefault="004A1FA2" w:rsidP="004A1FA2">
      <w:pPr>
        <w:tabs>
          <w:tab w:val="left" w:pos="1080"/>
        </w:tabs>
        <w:ind w:left="1080" w:hanging="1080"/>
      </w:pPr>
    </w:p>
    <w:p w14:paraId="25A36BC8" w14:textId="7A3D5DF8" w:rsidR="004A1FA2" w:rsidRDefault="004A1FA2" w:rsidP="004A1FA2">
      <w:pPr>
        <w:tabs>
          <w:tab w:val="left" w:pos="1080"/>
        </w:tabs>
        <w:ind w:left="1080" w:hanging="1080"/>
      </w:pPr>
      <w:r>
        <w:tab/>
        <w:t xml:space="preserve">This past year we focused on our Tier 2 strategies where we have students with more additional needs. These strategies include daily check in and check out, </w:t>
      </w:r>
      <w:r w:rsidR="00F3765D">
        <w:t>behavior contracts, class p</w:t>
      </w:r>
      <w:r w:rsidR="00F274B4">
        <w:t xml:space="preserve">ass intervention, positive peer reporting, school-home communication system and some self-monitoring systems. </w:t>
      </w:r>
    </w:p>
    <w:p w14:paraId="7CCA2761" w14:textId="5FB421B7" w:rsidR="00F274B4" w:rsidRDefault="00F274B4" w:rsidP="004A1FA2">
      <w:pPr>
        <w:tabs>
          <w:tab w:val="left" w:pos="1080"/>
        </w:tabs>
        <w:ind w:left="1080" w:hanging="1080"/>
      </w:pPr>
      <w:r>
        <w:tab/>
      </w:r>
    </w:p>
    <w:p w14:paraId="5EE3AEC2" w14:textId="69E1AD8F" w:rsidR="00F274B4" w:rsidRDefault="00F274B4" w:rsidP="004A1FA2">
      <w:pPr>
        <w:tabs>
          <w:tab w:val="left" w:pos="1080"/>
        </w:tabs>
        <w:ind w:left="1080" w:hanging="1080"/>
      </w:pPr>
      <w:r>
        <w:lastRenderedPageBreak/>
        <w:tab/>
        <w:t xml:space="preserve">As you can imagine, some of these are harder to implement than others and take more support. Our goal of having a PBIS coach would be to actually DO some of the interventions WITH students, but would also be able to come alongside teachers and help them with these tools. </w:t>
      </w:r>
    </w:p>
    <w:p w14:paraId="34D4FC59" w14:textId="77777777" w:rsidR="00F274B4" w:rsidRDefault="00F274B4" w:rsidP="004A1FA2">
      <w:pPr>
        <w:tabs>
          <w:tab w:val="left" w:pos="1080"/>
        </w:tabs>
        <w:ind w:left="1080" w:hanging="1080"/>
      </w:pPr>
    </w:p>
    <w:p w14:paraId="11CC2EE1" w14:textId="67BB30EB" w:rsidR="00F274B4" w:rsidRDefault="00F274B4" w:rsidP="004A1FA2">
      <w:pPr>
        <w:tabs>
          <w:tab w:val="left" w:pos="1080"/>
        </w:tabs>
        <w:ind w:left="1080" w:hanging="1080"/>
      </w:pPr>
      <w:r>
        <w:tab/>
        <w:t>Additionally, some teachers are stronger at supporting the social/emotional needs of students than others and knowing that it is an area of growth for some, it would be ideal to have a coach that could help them, model and problem solve to help all students.</w:t>
      </w:r>
    </w:p>
    <w:p w14:paraId="612F1EBD" w14:textId="77777777" w:rsidR="00F274B4" w:rsidRDefault="00F274B4" w:rsidP="004A1FA2">
      <w:pPr>
        <w:tabs>
          <w:tab w:val="left" w:pos="1080"/>
        </w:tabs>
        <w:ind w:left="1080" w:hanging="1080"/>
      </w:pPr>
    </w:p>
    <w:p w14:paraId="135095AB" w14:textId="7DCFCA6B" w:rsidR="00F274B4" w:rsidRDefault="00F274B4" w:rsidP="00F3765D">
      <w:pPr>
        <w:pStyle w:val="Heading1"/>
      </w:pPr>
      <w:r>
        <w:t>Anticipated Questions:</w:t>
      </w:r>
    </w:p>
    <w:p w14:paraId="158A82FC" w14:textId="77777777" w:rsidR="00F274B4" w:rsidRDefault="00F274B4" w:rsidP="004A1FA2">
      <w:pPr>
        <w:tabs>
          <w:tab w:val="left" w:pos="1080"/>
        </w:tabs>
        <w:ind w:left="1080" w:hanging="1080"/>
      </w:pPr>
    </w:p>
    <w:p w14:paraId="27957903" w14:textId="1B8B7554" w:rsidR="00F274B4" w:rsidRPr="00C14E34" w:rsidRDefault="00F274B4" w:rsidP="004A1FA2">
      <w:pPr>
        <w:tabs>
          <w:tab w:val="left" w:pos="1080"/>
        </w:tabs>
        <w:ind w:left="1080" w:hanging="1080"/>
        <w:rPr>
          <w:b/>
        </w:rPr>
      </w:pPr>
      <w:r w:rsidRPr="00C14E34">
        <w:rPr>
          <w:b/>
        </w:rPr>
        <w:t>Why should PTA fund this? What other funding sources are you considering?</w:t>
      </w:r>
    </w:p>
    <w:p w14:paraId="2C503199" w14:textId="77777777" w:rsidR="00F274B4" w:rsidRDefault="00F274B4" w:rsidP="004A1FA2">
      <w:pPr>
        <w:tabs>
          <w:tab w:val="left" w:pos="1080"/>
        </w:tabs>
        <w:ind w:left="1080" w:hanging="1080"/>
      </w:pPr>
    </w:p>
    <w:p w14:paraId="5020DA93" w14:textId="01AC327E" w:rsidR="00F274B4" w:rsidRDefault="00C14E34" w:rsidP="00C14E34">
      <w:r>
        <w:t>We think that supporting our PBIS program in general is a great use of parent funds because it really does benefit ALL students. When we have a more predictable and safe environment, we learn more. We think that spending money on this type of expense is more powerful than spending money on bracelets, pencils and other toys which is how some PBIS funds have been spent in the past.</w:t>
      </w:r>
    </w:p>
    <w:p w14:paraId="4619B2E3" w14:textId="77777777" w:rsidR="00C14E34" w:rsidRDefault="00C14E34" w:rsidP="00C14E34"/>
    <w:p w14:paraId="62F08143" w14:textId="366FE7FA" w:rsidR="00C14E34" w:rsidRDefault="00C14E34" w:rsidP="00C14E34">
      <w:r>
        <w:t>I have approached my leadership to see if this is an acceptable next step and have approval to move forward, however, I was advised to NOT take this request to the Northshore Schools Foundation at this time and I took that advise.</w:t>
      </w:r>
    </w:p>
    <w:p w14:paraId="3F9BCD2B" w14:textId="77777777" w:rsidR="00C14E34" w:rsidRDefault="00C14E34" w:rsidP="00C14E34"/>
    <w:p w14:paraId="38125E7F" w14:textId="7E232E3E" w:rsidR="00C14E34" w:rsidRDefault="00C14E34" w:rsidP="00C14E34">
      <w:r>
        <w:t>I am scouring my budget to cut costs at every turn to try to come up with the money to fund this and at this point with the limited money that I have available. I’m at about 30%. I need help.</w:t>
      </w:r>
    </w:p>
    <w:p w14:paraId="26B20B38" w14:textId="77777777" w:rsidR="00C14E34" w:rsidRDefault="00C14E34" w:rsidP="00C14E34"/>
    <w:p w14:paraId="17651F37" w14:textId="2AB69E76" w:rsidR="00C14E34" w:rsidRPr="00F3765D" w:rsidRDefault="00C14E34" w:rsidP="00C14E34">
      <w:pPr>
        <w:rPr>
          <w:b/>
        </w:rPr>
      </w:pPr>
      <w:r w:rsidRPr="00F3765D">
        <w:rPr>
          <w:b/>
        </w:rPr>
        <w:t>We don’t usually pay for people because of benefits, etc.? How will you deal with that?</w:t>
      </w:r>
    </w:p>
    <w:p w14:paraId="7585D7D9" w14:textId="77777777" w:rsidR="00C14E34" w:rsidRDefault="00C14E34" w:rsidP="00C14E34"/>
    <w:p w14:paraId="3AE9EDCF" w14:textId="3943678F" w:rsidR="00C14E34" w:rsidRDefault="00C14E34" w:rsidP="00C14E34">
      <w:r>
        <w:t>I am asking for a grant of $4</w:t>
      </w:r>
      <w:r w:rsidR="00F3765D">
        <w:t>,</w:t>
      </w:r>
      <w:r>
        <w:t>000-16</w:t>
      </w:r>
      <w:r w:rsidR="00F3765D">
        <w:t>,</w:t>
      </w:r>
      <w:r>
        <w:t>000 to be given to the school to use for PBIS. I would then</w:t>
      </w:r>
      <w:r w:rsidR="00F3765D">
        <w:t xml:space="preserve"> use it to make up the difference</w:t>
      </w:r>
      <w:r>
        <w:t xml:space="preserve"> in what I cannot fund out of my budget. If I were to get additional funds from my budget, the district, etc. then this money would still be used for PBIS</w:t>
      </w:r>
      <w:r w:rsidR="00F3765D">
        <w:t>. Other PBIS needs are sending teachers to conferences (</w:t>
      </w:r>
      <w:hyperlink r:id="rId5" w:history="1">
        <w:r w:rsidR="00F3765D" w:rsidRPr="00F65238">
          <w:rPr>
            <w:rStyle w:val="Hyperlink"/>
          </w:rPr>
          <w:t>https://pbisnetwork.org/conference/</w:t>
        </w:r>
      </w:hyperlink>
      <w:r w:rsidR="00F3765D">
        <w:t xml:space="preserve">, </w:t>
      </w:r>
      <w:hyperlink r:id="rId6" w:history="1">
        <w:r w:rsidR="00F3765D" w:rsidRPr="00F65238">
          <w:rPr>
            <w:rStyle w:val="Hyperlink"/>
          </w:rPr>
          <w:t>http://wsascd.org/workshops-and-conferences/)</w:t>
        </w:r>
      </w:hyperlink>
      <w:r w:rsidR="00F3765D">
        <w:t>, providing books and other professional development. The position would be non-continuing so no expectation of a multi-year commitment.</w:t>
      </w:r>
    </w:p>
    <w:p w14:paraId="69E8A90C" w14:textId="77777777" w:rsidR="00F3765D" w:rsidRDefault="00F3765D" w:rsidP="00C14E34"/>
    <w:p w14:paraId="1DAA11DF" w14:textId="5B23CF2F" w:rsidR="00F3765D" w:rsidRPr="00F3765D" w:rsidRDefault="00F3765D" w:rsidP="00C14E34">
      <w:pPr>
        <w:rPr>
          <w:b/>
        </w:rPr>
      </w:pPr>
      <w:r w:rsidRPr="00F3765D">
        <w:rPr>
          <w:b/>
        </w:rPr>
        <w:t>How much do you really need?</w:t>
      </w:r>
    </w:p>
    <w:p w14:paraId="207C49B1" w14:textId="77777777" w:rsidR="00F3765D" w:rsidRDefault="00F3765D" w:rsidP="00C14E34"/>
    <w:p w14:paraId="07D02DA5" w14:textId="5873D82D" w:rsidR="00F3765D" w:rsidRDefault="00F3765D" w:rsidP="00C14E34">
      <w:r>
        <w:t>$16,300.</w:t>
      </w:r>
    </w:p>
    <w:p w14:paraId="1D6B397B" w14:textId="77777777" w:rsidR="00C14E34" w:rsidRDefault="00C14E34" w:rsidP="00C14E34"/>
    <w:p w14:paraId="5C844E2E" w14:textId="77777777" w:rsidR="004A1FA2" w:rsidRPr="004A1FA2" w:rsidRDefault="004A1FA2" w:rsidP="004A1FA2"/>
    <w:sectPr w:rsidR="004A1FA2" w:rsidRPr="004A1FA2" w:rsidSect="001E4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A2"/>
    <w:rsid w:val="001E4D44"/>
    <w:rsid w:val="00484C36"/>
    <w:rsid w:val="004A1FA2"/>
    <w:rsid w:val="006A3830"/>
    <w:rsid w:val="006D5663"/>
    <w:rsid w:val="00717D06"/>
    <w:rsid w:val="00C14E34"/>
    <w:rsid w:val="00E628C6"/>
    <w:rsid w:val="00E87262"/>
    <w:rsid w:val="00F050A6"/>
    <w:rsid w:val="00F274B4"/>
    <w:rsid w:val="00F3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89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F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1F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F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F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1F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1FA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376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F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1F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F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F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1F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1FA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37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sascd.org/workshops-and-conferences/)" TargetMode="External"/><Relationship Id="rId5" Type="http://schemas.openxmlformats.org/officeDocument/2006/relationships/hyperlink" Target="https://pbisnetwork.org/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3799</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Need: PBIS (Positive Behavior Interventions &amp; Supports) Coach</vt:lpstr>
      <vt:lpstr>    PBIS Philosophy: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Waters</dc:creator>
  <cp:lastModifiedBy>Barbara Forsman</cp:lastModifiedBy>
  <cp:revision>2</cp:revision>
  <dcterms:created xsi:type="dcterms:W3CDTF">2018-05-31T02:48:00Z</dcterms:created>
  <dcterms:modified xsi:type="dcterms:W3CDTF">2018-05-31T02:48:00Z</dcterms:modified>
</cp:coreProperties>
</file>